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AE7A5" w14:textId="77777777" w:rsidR="00890291" w:rsidRDefault="00000000">
      <w:pPr>
        <w:pStyle w:val="Title"/>
        <w:spacing w:line="379" w:lineRule="auto"/>
      </w:pPr>
      <w:r>
        <w:rPr>
          <w:color w:val="000000"/>
          <w:highlight w:val="yellow"/>
        </w:rPr>
        <w:t>Vimukthi</w:t>
      </w:r>
      <w:r>
        <w:rPr>
          <w:color w:val="000000"/>
          <w:spacing w:val="-20"/>
          <w:highlight w:val="yellow"/>
        </w:rPr>
        <w:t xml:space="preserve"> </w:t>
      </w:r>
      <w:r>
        <w:rPr>
          <w:color w:val="000000"/>
          <w:highlight w:val="yellow"/>
        </w:rPr>
        <w:t>Vidya</w:t>
      </w:r>
      <w:r>
        <w:rPr>
          <w:color w:val="000000"/>
          <w:spacing w:val="-19"/>
          <w:highlight w:val="yellow"/>
        </w:rPr>
        <w:t xml:space="preserve"> </w:t>
      </w:r>
      <w:r>
        <w:rPr>
          <w:color w:val="000000"/>
          <w:highlight w:val="yellow"/>
        </w:rPr>
        <w:t>Samsthe</w:t>
      </w:r>
      <w:r>
        <w:rPr>
          <w:color w:val="000000"/>
        </w:rPr>
        <w:t xml:space="preserve"> </w:t>
      </w:r>
      <w:r>
        <w:rPr>
          <w:color w:val="000000"/>
          <w:highlight w:val="green"/>
          <w:u w:val="single"/>
        </w:rPr>
        <w:t>Activities in brief</w:t>
      </w:r>
    </w:p>
    <w:p w14:paraId="298DD74B" w14:textId="16D97C4A" w:rsidR="00D272DC" w:rsidRDefault="00D272DC" w:rsidP="00D272DC">
      <w:pPr>
        <w:pStyle w:val="BodyText"/>
        <w:spacing w:before="241" w:line="276" w:lineRule="auto"/>
        <w:ind w:right="113"/>
      </w:pPr>
      <w:r w:rsidRPr="00D272DC">
        <w:rPr>
          <w:highlight w:val="yellow"/>
        </w:rPr>
        <w:t>Initiatives With adolescent girls</w:t>
      </w:r>
      <w:r>
        <w:t xml:space="preserve">  </w:t>
      </w:r>
    </w:p>
    <w:p w14:paraId="1C4FE522" w14:textId="78668A68" w:rsidR="00D272DC" w:rsidRDefault="00D272DC" w:rsidP="00D272DC">
      <w:pPr>
        <w:pStyle w:val="BodyText"/>
        <w:spacing w:before="241" w:line="276" w:lineRule="auto"/>
        <w:ind w:right="113"/>
      </w:pPr>
      <w:r>
        <w:t xml:space="preserve">With the financial and moral support of </w:t>
      </w:r>
      <w:proofErr w:type="spellStart"/>
      <w:r>
        <w:t>Visthar</w:t>
      </w:r>
      <w:proofErr w:type="spellEnd"/>
      <w:r>
        <w:t xml:space="preserve"> and the Azim Premji Philanthropic Initiative, we have spent the past year working with</w:t>
      </w:r>
      <w:r>
        <w:t xml:space="preserve"> 750 X</w:t>
      </w:r>
      <w:r>
        <w:t xml:space="preserve"> </w:t>
      </w:r>
      <w:r>
        <w:t xml:space="preserve">3 </w:t>
      </w:r>
      <w:r>
        <w:t xml:space="preserve">adolescent girls in 20 villages and 5 hostels in the Chitradurga block under the banner of </w:t>
      </w:r>
      <w:r>
        <w:rPr>
          <w:rStyle w:val="Emphasis"/>
        </w:rPr>
        <w:t>"My Life, My Pride" (</w:t>
      </w:r>
      <w:proofErr w:type="spellStart"/>
      <w:r>
        <w:rPr>
          <w:rStyle w:val="Emphasis"/>
          <w:rFonts w:ascii="Tunga" w:hAnsi="Tunga" w:cs="Tunga"/>
        </w:rPr>
        <w:t>ನನ್ನ</w:t>
      </w:r>
      <w:proofErr w:type="spellEnd"/>
      <w:r>
        <w:rPr>
          <w:rStyle w:val="Emphasis"/>
        </w:rPr>
        <w:t xml:space="preserve"> </w:t>
      </w:r>
      <w:proofErr w:type="spellStart"/>
      <w:r>
        <w:rPr>
          <w:rStyle w:val="Emphasis"/>
          <w:rFonts w:ascii="Tunga" w:hAnsi="Tunga" w:cs="Tunga"/>
        </w:rPr>
        <w:t>ಜೀವನ</w:t>
      </w:r>
      <w:proofErr w:type="spellEnd"/>
      <w:r>
        <w:rPr>
          <w:rStyle w:val="Emphasis"/>
        </w:rPr>
        <w:t xml:space="preserve"> </w:t>
      </w:r>
      <w:proofErr w:type="spellStart"/>
      <w:r>
        <w:rPr>
          <w:rStyle w:val="Emphasis"/>
          <w:rFonts w:ascii="Tunga" w:hAnsi="Tunga" w:cs="Tunga"/>
        </w:rPr>
        <w:t>ನನ್ನ</w:t>
      </w:r>
      <w:proofErr w:type="spellEnd"/>
      <w:r>
        <w:rPr>
          <w:rStyle w:val="Emphasis"/>
        </w:rPr>
        <w:t xml:space="preserve"> </w:t>
      </w:r>
      <w:proofErr w:type="spellStart"/>
      <w:r>
        <w:rPr>
          <w:rStyle w:val="Emphasis"/>
          <w:rFonts w:ascii="Tunga" w:hAnsi="Tunga" w:cs="Tunga"/>
        </w:rPr>
        <w:t>ಹೆಮ್ಮೆ</w:t>
      </w:r>
      <w:proofErr w:type="spellEnd"/>
      <w:r>
        <w:rPr>
          <w:rStyle w:val="Emphasis"/>
        </w:rPr>
        <w:t xml:space="preserve">),  educating adolescent girls on personal hygiene, carrier guidance, Gender Justices, Constitutional values and climate change    </w:t>
      </w:r>
    </w:p>
    <w:p w14:paraId="02629DE4" w14:textId="77777777" w:rsidR="00D272DC" w:rsidRDefault="00D272DC">
      <w:pPr>
        <w:pStyle w:val="BodyText"/>
        <w:spacing w:before="0" w:line="268" w:lineRule="exact"/>
        <w:jc w:val="left"/>
        <w:rPr>
          <w:color w:val="000000"/>
          <w:spacing w:val="-2"/>
          <w:highlight w:val="yellow"/>
        </w:rPr>
      </w:pPr>
    </w:p>
    <w:p w14:paraId="12959629" w14:textId="1EFA462B" w:rsidR="00890291" w:rsidRDefault="00000000">
      <w:pPr>
        <w:pStyle w:val="BodyText"/>
        <w:spacing w:before="0" w:line="268" w:lineRule="exact"/>
        <w:jc w:val="left"/>
      </w:pPr>
      <w:r>
        <w:rPr>
          <w:color w:val="000000"/>
          <w:spacing w:val="-2"/>
          <w:highlight w:val="yellow"/>
        </w:rPr>
        <w:t>Education</w:t>
      </w:r>
    </w:p>
    <w:p w14:paraId="0FAE680E" w14:textId="34005A34" w:rsidR="00890291" w:rsidRDefault="00000000">
      <w:pPr>
        <w:pStyle w:val="BodyText"/>
        <w:spacing w:line="276" w:lineRule="auto"/>
        <w:ind w:right="113"/>
      </w:pPr>
      <w:r>
        <w:t>Vimukthi</w:t>
      </w:r>
      <w:r>
        <w:rPr>
          <w:spacing w:val="-1"/>
        </w:rPr>
        <w:t xml:space="preserve"> </w:t>
      </w:r>
      <w:r>
        <w:t>over</w:t>
      </w:r>
      <w:r>
        <w:rPr>
          <w:spacing w:val="-3"/>
        </w:rPr>
        <w:t xml:space="preserve"> </w:t>
      </w:r>
      <w:r>
        <w:t>the</w:t>
      </w:r>
      <w:r>
        <w:rPr>
          <w:spacing w:val="-1"/>
        </w:rPr>
        <w:t xml:space="preserve"> </w:t>
      </w:r>
      <w:r>
        <w:t>last</w:t>
      </w:r>
      <w:r>
        <w:rPr>
          <w:spacing w:val="-3"/>
        </w:rPr>
        <w:t xml:space="preserve"> </w:t>
      </w:r>
      <w:r w:rsidR="00D272DC">
        <w:t>3 decades</w:t>
      </w:r>
      <w:r>
        <w:rPr>
          <w:spacing w:val="-1"/>
        </w:rPr>
        <w:t xml:space="preserve"> </w:t>
      </w:r>
      <w:r>
        <w:t>has</w:t>
      </w:r>
      <w:r>
        <w:rPr>
          <w:spacing w:val="-1"/>
        </w:rPr>
        <w:t xml:space="preserve"> </w:t>
      </w:r>
      <w:r>
        <w:t>rescued</w:t>
      </w:r>
      <w:r>
        <w:rPr>
          <w:spacing w:val="-1"/>
        </w:rPr>
        <w:t xml:space="preserve"> </w:t>
      </w:r>
      <w:r>
        <w:t>and</w:t>
      </w:r>
      <w:r>
        <w:rPr>
          <w:spacing w:val="-3"/>
        </w:rPr>
        <w:t xml:space="preserve"> </w:t>
      </w:r>
      <w:r>
        <w:t>rehabilitated</w:t>
      </w:r>
      <w:r>
        <w:rPr>
          <w:spacing w:val="-2"/>
        </w:rPr>
        <w:t xml:space="preserve"> </w:t>
      </w:r>
      <w:r>
        <w:t>more</w:t>
      </w:r>
      <w:r>
        <w:rPr>
          <w:spacing w:val="-3"/>
        </w:rPr>
        <w:t xml:space="preserve"> </w:t>
      </w:r>
      <w:r>
        <w:t>than</w:t>
      </w:r>
      <w:r>
        <w:rPr>
          <w:spacing w:val="-3"/>
        </w:rPr>
        <w:t xml:space="preserve"> </w:t>
      </w:r>
      <w:r>
        <w:t>20</w:t>
      </w:r>
      <w:r>
        <w:rPr>
          <w:spacing w:val="-1"/>
        </w:rPr>
        <w:t xml:space="preserve"> </w:t>
      </w:r>
      <w:r>
        <w:t>thousand</w:t>
      </w:r>
      <w:r>
        <w:rPr>
          <w:spacing w:val="-2"/>
        </w:rPr>
        <w:t xml:space="preserve"> </w:t>
      </w:r>
      <w:r>
        <w:t>children</w:t>
      </w:r>
      <w:r>
        <w:rPr>
          <w:spacing w:val="-1"/>
        </w:rPr>
        <w:t xml:space="preserve"> </w:t>
      </w:r>
      <w:r>
        <w:t>who</w:t>
      </w:r>
      <w:r>
        <w:rPr>
          <w:spacing w:val="-1"/>
        </w:rPr>
        <w:t xml:space="preserve"> </w:t>
      </w:r>
      <w:r>
        <w:t xml:space="preserve">were child laborers, victims of child marriage, child sexual abuse and specially challenged children through conducting bridge schools, </w:t>
      </w:r>
      <w:r w:rsidR="00D272DC">
        <w:t>non-formal</w:t>
      </w:r>
      <w:r>
        <w:t xml:space="preserve"> education, parental counseling, public awareness in 4 districts of Karnataka state. In collaboration with state and national level campaign bodies, it has lobbied for child related acts and </w:t>
      </w:r>
      <w:r w:rsidR="00D272DC">
        <w:t>policies,</w:t>
      </w:r>
      <w:r>
        <w:t xml:space="preserve"> including RTE, juvenile justice act, Child marriage act.</w:t>
      </w:r>
    </w:p>
    <w:p w14:paraId="30DAADAA" w14:textId="77777777" w:rsidR="00890291" w:rsidRDefault="00000000">
      <w:pPr>
        <w:pStyle w:val="BodyText"/>
        <w:spacing w:before="201"/>
      </w:pPr>
      <w:r>
        <w:rPr>
          <w:color w:val="000000"/>
          <w:highlight w:val="yellow"/>
        </w:rPr>
        <w:t>Child</w:t>
      </w:r>
      <w:r>
        <w:rPr>
          <w:color w:val="000000"/>
          <w:spacing w:val="-4"/>
          <w:highlight w:val="yellow"/>
        </w:rPr>
        <w:t xml:space="preserve"> </w:t>
      </w:r>
      <w:r>
        <w:rPr>
          <w:color w:val="000000"/>
          <w:spacing w:val="-2"/>
          <w:highlight w:val="yellow"/>
        </w:rPr>
        <w:t>rights</w:t>
      </w:r>
    </w:p>
    <w:p w14:paraId="50451EA9" w14:textId="77777777" w:rsidR="00890291" w:rsidRDefault="00000000">
      <w:pPr>
        <w:pStyle w:val="BodyText"/>
        <w:spacing w:line="276" w:lineRule="auto"/>
        <w:ind w:right="115"/>
      </w:pPr>
      <w:r>
        <w:t>Due to spread of Corona virus and socio-economic reasons, thousands of children, particularly from marginalized</w:t>
      </w:r>
      <w:r>
        <w:rPr>
          <w:spacing w:val="-1"/>
        </w:rPr>
        <w:t xml:space="preserve"> </w:t>
      </w:r>
      <w:r>
        <w:t>communities,</w:t>
      </w:r>
      <w:r>
        <w:rPr>
          <w:spacing w:val="-3"/>
        </w:rPr>
        <w:t xml:space="preserve"> </w:t>
      </w:r>
      <w:r>
        <w:t>have become</w:t>
      </w:r>
      <w:r>
        <w:rPr>
          <w:spacing w:val="-1"/>
        </w:rPr>
        <w:t xml:space="preserve"> </w:t>
      </w:r>
      <w:r>
        <w:t>the</w:t>
      </w:r>
      <w:r>
        <w:rPr>
          <w:spacing w:val="-3"/>
        </w:rPr>
        <w:t xml:space="preserve"> </w:t>
      </w:r>
      <w:r>
        <w:t>victims</w:t>
      </w:r>
      <w:r>
        <w:rPr>
          <w:spacing w:val="-1"/>
        </w:rPr>
        <w:t xml:space="preserve"> </w:t>
      </w:r>
      <w:r>
        <w:t>of</w:t>
      </w:r>
      <w:r>
        <w:rPr>
          <w:spacing w:val="-2"/>
        </w:rPr>
        <w:t xml:space="preserve"> </w:t>
      </w:r>
      <w:r>
        <w:t>child</w:t>
      </w:r>
      <w:r>
        <w:rPr>
          <w:spacing w:val="-2"/>
        </w:rPr>
        <w:t xml:space="preserve"> </w:t>
      </w:r>
      <w:r>
        <w:t>marriage,</w:t>
      </w:r>
      <w:r>
        <w:rPr>
          <w:spacing w:val="-1"/>
        </w:rPr>
        <w:t xml:space="preserve"> </w:t>
      </w:r>
      <w:r>
        <w:t>child</w:t>
      </w:r>
      <w:r>
        <w:rPr>
          <w:spacing w:val="-3"/>
        </w:rPr>
        <w:t xml:space="preserve"> </w:t>
      </w:r>
      <w:r>
        <w:t>labor,</w:t>
      </w:r>
      <w:r>
        <w:rPr>
          <w:spacing w:val="-1"/>
        </w:rPr>
        <w:t xml:space="preserve"> </w:t>
      </w:r>
      <w:r>
        <w:t>child</w:t>
      </w:r>
      <w:r>
        <w:rPr>
          <w:spacing w:val="-2"/>
        </w:rPr>
        <w:t xml:space="preserve"> </w:t>
      </w:r>
      <w:r>
        <w:t>sexual</w:t>
      </w:r>
      <w:r>
        <w:rPr>
          <w:spacing w:val="-2"/>
        </w:rPr>
        <w:t xml:space="preserve"> </w:t>
      </w:r>
      <w:r>
        <w:t>abuse.</w:t>
      </w:r>
      <w:r>
        <w:rPr>
          <w:spacing w:val="-1"/>
        </w:rPr>
        <w:t xml:space="preserve"> </w:t>
      </w:r>
      <w:r>
        <w:t>To address this, Vimukthi with different stakeholders and public awareness programs, has prevented hundreds of children from various form of exploitations and has successfully enrolled them in to mainstream schools and to special schools.</w:t>
      </w:r>
    </w:p>
    <w:p w14:paraId="06B61350" w14:textId="77777777" w:rsidR="00890291" w:rsidRDefault="00000000">
      <w:pPr>
        <w:pStyle w:val="BodyText"/>
        <w:spacing w:before="201"/>
      </w:pPr>
      <w:r>
        <w:rPr>
          <w:color w:val="000000"/>
          <w:highlight w:val="yellow"/>
        </w:rPr>
        <w:t>Peace</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communal</w:t>
      </w:r>
      <w:r>
        <w:rPr>
          <w:color w:val="000000"/>
          <w:spacing w:val="-3"/>
          <w:highlight w:val="yellow"/>
        </w:rPr>
        <w:t xml:space="preserve"> </w:t>
      </w:r>
      <w:r>
        <w:rPr>
          <w:color w:val="000000"/>
          <w:spacing w:val="-2"/>
          <w:highlight w:val="yellow"/>
        </w:rPr>
        <w:t>harmony</w:t>
      </w:r>
    </w:p>
    <w:p w14:paraId="120F9658" w14:textId="77777777" w:rsidR="00890291" w:rsidRDefault="00000000">
      <w:pPr>
        <w:pStyle w:val="BodyText"/>
        <w:spacing w:line="276" w:lineRule="auto"/>
        <w:ind w:right="113"/>
      </w:pPr>
      <w:r>
        <w:t>Society is very</w:t>
      </w:r>
      <w:r>
        <w:rPr>
          <w:spacing w:val="-1"/>
        </w:rPr>
        <w:t xml:space="preserve"> </w:t>
      </w:r>
      <w:r>
        <w:t>much divided on caste, religion, language ground due to political and religious reasons. In place of peace and harmony, hate, intolerance, communal conflicts is created. Vimukthi , over the last 3 years has engaged in promotion of peace and communal harmony committees in schools, colleges and</w:t>
      </w:r>
      <w:r>
        <w:rPr>
          <w:spacing w:val="40"/>
        </w:rPr>
        <w:t xml:space="preserve"> </w:t>
      </w:r>
      <w:r>
        <w:t>in the communities through peace education and awareness programs, in 50 villages and 10 slums in Chitradurga and Davangere district.</w:t>
      </w:r>
    </w:p>
    <w:p w14:paraId="7B075CDF" w14:textId="77777777" w:rsidR="00890291" w:rsidRDefault="00000000">
      <w:pPr>
        <w:pStyle w:val="BodyText"/>
        <w:spacing w:before="199"/>
      </w:pPr>
      <w:r>
        <w:rPr>
          <w:color w:val="000000"/>
          <w:highlight w:val="yellow"/>
        </w:rPr>
        <w:t>Eco</w:t>
      </w:r>
      <w:r>
        <w:rPr>
          <w:color w:val="000000"/>
          <w:spacing w:val="-3"/>
          <w:highlight w:val="yellow"/>
        </w:rPr>
        <w:t xml:space="preserve"> </w:t>
      </w:r>
      <w:r>
        <w:rPr>
          <w:color w:val="000000"/>
          <w:spacing w:val="-2"/>
          <w:highlight w:val="yellow"/>
        </w:rPr>
        <w:t>sanctuary</w:t>
      </w:r>
    </w:p>
    <w:p w14:paraId="6482CBF9" w14:textId="77777777" w:rsidR="00890291" w:rsidRDefault="00000000">
      <w:pPr>
        <w:pStyle w:val="BodyText"/>
        <w:spacing w:before="243" w:line="276" w:lineRule="auto"/>
        <w:ind w:right="116"/>
      </w:pPr>
      <w:r>
        <w:t>Vimukthi, over the past 6 years has engaged in promotion of eco sanctuary, in a five acres of land. Thousands of plants (medicinal, fruits, timber value plants) domestic and wild animals like dogs, cats, hens, rabbits, wild bear, snacks, mongoose, birds, earthworms, human beings are living together, growing together and experiencing the harmony and peace.</w:t>
      </w:r>
    </w:p>
    <w:p w14:paraId="08D7FE21" w14:textId="77777777" w:rsidR="00890291" w:rsidRDefault="00000000">
      <w:pPr>
        <w:pStyle w:val="BodyText"/>
        <w:spacing w:before="200" w:line="273" w:lineRule="auto"/>
        <w:ind w:right="123"/>
      </w:pPr>
      <w:r>
        <w:t>Hundreds of farmers have been motivated and inspired to go for organic and natural farming and promoting</w:t>
      </w:r>
      <w:r>
        <w:rPr>
          <w:spacing w:val="40"/>
        </w:rPr>
        <w:t xml:space="preserve"> </w:t>
      </w:r>
      <w:r>
        <w:t>growing of millets.</w:t>
      </w:r>
    </w:p>
    <w:p w14:paraId="613CF654" w14:textId="77777777" w:rsidR="00890291" w:rsidRDefault="00000000">
      <w:pPr>
        <w:pStyle w:val="BodyText"/>
        <w:spacing w:before="204"/>
      </w:pPr>
      <w:r>
        <w:rPr>
          <w:color w:val="000000"/>
          <w:highlight w:val="yellow"/>
        </w:rPr>
        <w:t>Skill</w:t>
      </w:r>
      <w:r>
        <w:rPr>
          <w:color w:val="000000"/>
          <w:spacing w:val="-1"/>
          <w:highlight w:val="yellow"/>
        </w:rPr>
        <w:t xml:space="preserve"> </w:t>
      </w:r>
      <w:r>
        <w:rPr>
          <w:color w:val="000000"/>
          <w:spacing w:val="-2"/>
          <w:highlight w:val="yellow"/>
        </w:rPr>
        <w:t>development</w:t>
      </w:r>
    </w:p>
    <w:p w14:paraId="7AC2D326" w14:textId="77777777" w:rsidR="00890291" w:rsidRDefault="00000000">
      <w:pPr>
        <w:pStyle w:val="BodyText"/>
        <w:spacing w:line="276" w:lineRule="auto"/>
        <w:ind w:right="120"/>
      </w:pPr>
      <w:r>
        <w:lastRenderedPageBreak/>
        <w:t>Vimukthi</w:t>
      </w:r>
      <w:r>
        <w:rPr>
          <w:spacing w:val="-1"/>
        </w:rPr>
        <w:t xml:space="preserve"> </w:t>
      </w:r>
      <w:r>
        <w:t>on its</w:t>
      </w:r>
      <w:r>
        <w:rPr>
          <w:spacing w:val="-1"/>
        </w:rPr>
        <w:t xml:space="preserve"> </w:t>
      </w:r>
      <w:r>
        <w:t>own</w:t>
      </w:r>
      <w:r>
        <w:rPr>
          <w:spacing w:val="-1"/>
        </w:rPr>
        <w:t xml:space="preserve"> </w:t>
      </w:r>
      <w:r>
        <w:t>and in collaboration</w:t>
      </w:r>
      <w:r>
        <w:rPr>
          <w:spacing w:val="-2"/>
        </w:rPr>
        <w:t xml:space="preserve"> </w:t>
      </w:r>
      <w:r>
        <w:t>with private</w:t>
      </w:r>
      <w:r>
        <w:rPr>
          <w:spacing w:val="-1"/>
        </w:rPr>
        <w:t xml:space="preserve"> </w:t>
      </w:r>
      <w:r>
        <w:t>and government agencies,</w:t>
      </w:r>
      <w:r>
        <w:rPr>
          <w:spacing w:val="-1"/>
        </w:rPr>
        <w:t xml:space="preserve"> </w:t>
      </w:r>
      <w:r>
        <w:t>has been imparting skill development training (career guidance for students, micro entrepreneur training, indigenous and cottage industries training for women) in three districts, covering more than 500 youth and women.</w:t>
      </w:r>
    </w:p>
    <w:p w14:paraId="1F2B4275" w14:textId="77777777" w:rsidR="00890291" w:rsidRDefault="00890291">
      <w:pPr>
        <w:spacing w:line="276" w:lineRule="auto"/>
        <w:sectPr w:rsidR="00890291">
          <w:type w:val="continuous"/>
          <w:pgSz w:w="12240" w:h="15840"/>
          <w:pgMar w:top="1440" w:right="1320" w:bottom="280" w:left="1340" w:header="720" w:footer="720" w:gutter="0"/>
          <w:cols w:space="720"/>
        </w:sectPr>
      </w:pPr>
    </w:p>
    <w:p w14:paraId="59A13A79" w14:textId="77777777" w:rsidR="00890291" w:rsidRDefault="00000000">
      <w:pPr>
        <w:pStyle w:val="BodyText"/>
        <w:spacing w:before="39"/>
        <w:jc w:val="left"/>
      </w:pPr>
      <w:r>
        <w:rPr>
          <w:color w:val="000000"/>
          <w:spacing w:val="-2"/>
          <w:highlight w:val="yellow"/>
        </w:rPr>
        <w:lastRenderedPageBreak/>
        <w:t>Livelihood</w:t>
      </w:r>
    </w:p>
    <w:p w14:paraId="194D2819" w14:textId="77777777" w:rsidR="00890291" w:rsidRDefault="00000000">
      <w:pPr>
        <w:pStyle w:val="BodyText"/>
        <w:spacing w:before="241" w:line="276" w:lineRule="auto"/>
        <w:ind w:right="116"/>
      </w:pPr>
      <w:r>
        <w:t xml:space="preserve">Under MNREG and other government schemes, Vimukthi has mobilized employment and wages for thousands of women, particularly belong </w:t>
      </w:r>
      <w:proofErr w:type="spellStart"/>
      <w:r>
        <w:t>tot</w:t>
      </w:r>
      <w:proofErr w:type="spellEnd"/>
      <w:r>
        <w:t xml:space="preserve"> marginalized section In 60 villages of </w:t>
      </w:r>
      <w:proofErr w:type="spellStart"/>
      <w:r>
        <w:t>Chincholi</w:t>
      </w:r>
      <w:proofErr w:type="spellEnd"/>
      <w:r>
        <w:t xml:space="preserve"> of Kalburgi district and 30 </w:t>
      </w:r>
      <w:proofErr w:type="spellStart"/>
      <w:r>
        <w:t>villags</w:t>
      </w:r>
      <w:proofErr w:type="spellEnd"/>
      <w:r>
        <w:t xml:space="preserve"> in Chitradurga, Vimukthi has mobilized . And the work is continuing.</w:t>
      </w:r>
    </w:p>
    <w:p w14:paraId="40080F63" w14:textId="77777777" w:rsidR="00890291" w:rsidRDefault="00000000">
      <w:pPr>
        <w:pStyle w:val="BodyText"/>
        <w:spacing w:before="199"/>
      </w:pPr>
      <w:r>
        <w:rPr>
          <w:color w:val="000000"/>
          <w:highlight w:val="yellow"/>
        </w:rPr>
        <w:t>Health</w:t>
      </w:r>
      <w:r>
        <w:rPr>
          <w:color w:val="000000"/>
          <w:spacing w:val="-4"/>
          <w:highlight w:val="yellow"/>
        </w:rPr>
        <w:t xml:space="preserve"> </w:t>
      </w:r>
      <w:r>
        <w:rPr>
          <w:color w:val="000000"/>
          <w:highlight w:val="yellow"/>
        </w:rPr>
        <w:t>and</w:t>
      </w:r>
      <w:r>
        <w:rPr>
          <w:color w:val="000000"/>
          <w:spacing w:val="-5"/>
          <w:highlight w:val="yellow"/>
        </w:rPr>
        <w:t xml:space="preserve"> </w:t>
      </w:r>
      <w:r>
        <w:rPr>
          <w:color w:val="000000"/>
          <w:highlight w:val="yellow"/>
        </w:rPr>
        <w:t>stress</w:t>
      </w:r>
      <w:r>
        <w:rPr>
          <w:color w:val="000000"/>
          <w:spacing w:val="-5"/>
          <w:highlight w:val="yellow"/>
        </w:rPr>
        <w:t xml:space="preserve"> </w:t>
      </w:r>
      <w:r>
        <w:rPr>
          <w:color w:val="000000"/>
          <w:spacing w:val="-2"/>
          <w:highlight w:val="yellow"/>
        </w:rPr>
        <w:t>management</w:t>
      </w:r>
    </w:p>
    <w:p w14:paraId="10432DAC" w14:textId="77777777" w:rsidR="00890291" w:rsidRDefault="00000000">
      <w:pPr>
        <w:pStyle w:val="BodyText"/>
        <w:spacing w:line="276" w:lineRule="auto"/>
        <w:ind w:right="118"/>
      </w:pPr>
      <w:r>
        <w:t>Personal hygiene training for teen age girls, medical checkup and treatment for specially challenged children, medical referral service and checkup camps for old and aged are conducted in collaboration with</w:t>
      </w:r>
      <w:r>
        <w:rPr>
          <w:spacing w:val="-1"/>
        </w:rPr>
        <w:t xml:space="preserve"> </w:t>
      </w:r>
      <w:r>
        <w:t>government</w:t>
      </w:r>
      <w:r>
        <w:rPr>
          <w:spacing w:val="-3"/>
        </w:rPr>
        <w:t xml:space="preserve"> </w:t>
      </w:r>
      <w:r>
        <w:t>and</w:t>
      </w:r>
      <w:r>
        <w:rPr>
          <w:spacing w:val="-2"/>
        </w:rPr>
        <w:t xml:space="preserve"> </w:t>
      </w:r>
      <w:r>
        <w:t>private hospitals. More</w:t>
      </w:r>
      <w:r>
        <w:rPr>
          <w:spacing w:val="-3"/>
        </w:rPr>
        <w:t xml:space="preserve"> </w:t>
      </w:r>
      <w:r>
        <w:t>than</w:t>
      </w:r>
      <w:r>
        <w:rPr>
          <w:spacing w:val="-2"/>
        </w:rPr>
        <w:t xml:space="preserve"> </w:t>
      </w:r>
      <w:r>
        <w:t>two thousand</w:t>
      </w:r>
      <w:r>
        <w:rPr>
          <w:spacing w:val="-1"/>
        </w:rPr>
        <w:t xml:space="preserve"> </w:t>
      </w:r>
      <w:r>
        <w:t>beneficiaries</w:t>
      </w:r>
      <w:r>
        <w:rPr>
          <w:spacing w:val="-1"/>
        </w:rPr>
        <w:t xml:space="preserve"> </w:t>
      </w:r>
      <w:r>
        <w:t>have been</w:t>
      </w:r>
      <w:r>
        <w:rPr>
          <w:spacing w:val="-1"/>
        </w:rPr>
        <w:t xml:space="preserve"> </w:t>
      </w:r>
      <w:r>
        <w:t>covered</w:t>
      </w:r>
      <w:r>
        <w:rPr>
          <w:spacing w:val="-1"/>
        </w:rPr>
        <w:t xml:space="preserve"> </w:t>
      </w:r>
      <w:r>
        <w:t>under this program.</w:t>
      </w:r>
    </w:p>
    <w:p w14:paraId="7C3BD7C1" w14:textId="77777777" w:rsidR="00890291" w:rsidRDefault="00000000">
      <w:pPr>
        <w:pStyle w:val="BodyText"/>
        <w:spacing w:before="200"/>
      </w:pPr>
      <w:r>
        <w:rPr>
          <w:color w:val="000000"/>
          <w:highlight w:val="yellow"/>
        </w:rPr>
        <w:t>Service</w:t>
      </w:r>
      <w:r>
        <w:rPr>
          <w:color w:val="000000"/>
          <w:spacing w:val="-5"/>
          <w:highlight w:val="yellow"/>
        </w:rPr>
        <w:t xml:space="preserve"> </w:t>
      </w:r>
      <w:r>
        <w:rPr>
          <w:color w:val="000000"/>
          <w:highlight w:val="yellow"/>
        </w:rPr>
        <w:t>for</w:t>
      </w:r>
      <w:r>
        <w:rPr>
          <w:color w:val="000000"/>
          <w:spacing w:val="-6"/>
          <w:highlight w:val="yellow"/>
        </w:rPr>
        <w:t xml:space="preserve"> </w:t>
      </w:r>
      <w:r>
        <w:rPr>
          <w:color w:val="000000"/>
          <w:highlight w:val="yellow"/>
        </w:rPr>
        <w:t>Nomadic</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Semi-</w:t>
      </w:r>
      <w:r>
        <w:rPr>
          <w:color w:val="000000"/>
          <w:spacing w:val="-2"/>
          <w:highlight w:val="yellow"/>
        </w:rPr>
        <w:t>Nomadic</w:t>
      </w:r>
    </w:p>
    <w:p w14:paraId="1ED0F0C4" w14:textId="36D26330" w:rsidR="00890291" w:rsidRDefault="00000000">
      <w:pPr>
        <w:pStyle w:val="BodyText"/>
        <w:spacing w:before="241" w:line="276" w:lineRule="auto"/>
        <w:ind w:right="113"/>
        <w:rPr>
          <w:spacing w:val="-2"/>
        </w:rPr>
      </w:pPr>
      <w:r>
        <w:t>There is</w:t>
      </w:r>
      <w:r>
        <w:rPr>
          <w:spacing w:val="40"/>
        </w:rPr>
        <w:t xml:space="preserve"> </w:t>
      </w:r>
      <w:r>
        <w:t xml:space="preserve">thirty thousand population belong to Nomadic and Semi nomadic community in Chitradurga district, living in pathetic situation. They live in separate colonies, in tents without electricity, water, drainage and other basic amenities. Majority are engaged in petty business, begging and rag picking. Over the last 2 years Vimukthi has </w:t>
      </w:r>
      <w:r w:rsidR="00D272DC">
        <w:t>organized</w:t>
      </w:r>
      <w:r>
        <w:t xml:space="preserve"> them in to a forum, listing out their basic issues, lobbying with the local government for allotment of land , sites, housing, drinking water, electricity and other </w:t>
      </w:r>
      <w:r>
        <w:rPr>
          <w:spacing w:val="-2"/>
        </w:rPr>
        <w:t>facilities.</w:t>
      </w:r>
    </w:p>
    <w:sectPr w:rsidR="00890291">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90291"/>
    <w:rsid w:val="00486B25"/>
    <w:rsid w:val="00890291"/>
    <w:rsid w:val="00D272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2EEF"/>
  <w15:docId w15:val="{3E1BDDE6-31F4-4850-91FA-B4192B7F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00"/>
      <w:jc w:val="both"/>
    </w:pPr>
  </w:style>
  <w:style w:type="paragraph" w:styleId="Title">
    <w:name w:val="Title"/>
    <w:basedOn w:val="Normal"/>
    <w:uiPriority w:val="10"/>
    <w:qFormat/>
    <w:pPr>
      <w:spacing w:before="1"/>
      <w:ind w:left="3485" w:right="1580" w:hanging="579"/>
    </w:pPr>
    <w:rPr>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D27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Vishwa Sagar</cp:lastModifiedBy>
  <cp:revision>2</cp:revision>
  <dcterms:created xsi:type="dcterms:W3CDTF">2024-09-24T10:57:00Z</dcterms:created>
  <dcterms:modified xsi:type="dcterms:W3CDTF">2024-09-24T11:03:00Z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 for Microsoft 365</vt:lpwstr>
  </property>
  <property fmtid="{D5CDD505-2E9C-101B-9397-08002B2CF9AE}" pid="4" name="LastSaved">
    <vt:filetime>2024-09-24T00:00:00Z</vt:filetime>
  </property>
  <property fmtid="{D5CDD505-2E9C-101B-9397-08002B2CF9AE}" pid="5" name="Producer">
    <vt:lpwstr>Microsoft® Word for Microsoft 365</vt:lpwstr>
  </property>
</Properties>
</file>